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439" w:rsidRDefault="007C2221" w:rsidP="00842659">
      <w:pPr>
        <w:autoSpaceDE w:val="0"/>
        <w:autoSpaceDN w:val="0"/>
        <w:adjustRightInd w:val="0"/>
        <w:spacing w:after="0" w:line="240" w:lineRule="auto"/>
        <w:jc w:val="center"/>
        <w:rPr>
          <w:rFonts w:ascii="Bahnschrift" w:hAnsi="Bahnschrift" w:cs="HelveticaNeue-Bold"/>
          <w:b/>
          <w:bCs/>
          <w:sz w:val="32"/>
          <w:szCs w:val="20"/>
        </w:rPr>
      </w:pPr>
      <w:r>
        <w:rPr>
          <w:rFonts w:ascii="Bahnschrift" w:hAnsi="Bahnschrift" w:cs="HelveticaNeue"/>
          <w:noProof/>
          <w:sz w:val="26"/>
          <w:szCs w:val="26"/>
        </w:rPr>
        <w:drawing>
          <wp:inline distT="0" distB="0" distL="0" distR="0" wp14:anchorId="145701EE" wp14:editId="68F1CAAB">
            <wp:extent cx="87630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 Resilienc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r w:rsidR="00842659" w:rsidRPr="005C67DF">
        <w:rPr>
          <w:rFonts w:ascii="Bahnschrift" w:hAnsi="Bahnschrift" w:cs="HelveticaNeue-Bold"/>
          <w:b/>
          <w:bCs/>
          <w:sz w:val="32"/>
          <w:szCs w:val="20"/>
        </w:rPr>
        <w:t>108</w:t>
      </w:r>
      <w:r w:rsidR="00842659" w:rsidRPr="005C67DF">
        <w:rPr>
          <w:rFonts w:ascii="Bahnschrift" w:hAnsi="Bahnschrift" w:cs="HelveticaNeue-Bold"/>
          <w:b/>
          <w:bCs/>
          <w:sz w:val="32"/>
          <w:szCs w:val="20"/>
          <w:vertAlign w:val="superscript"/>
        </w:rPr>
        <w:t>th</w:t>
      </w:r>
      <w:r w:rsidR="00842659" w:rsidRPr="005C67DF">
        <w:rPr>
          <w:rFonts w:ascii="Bahnschrift" w:hAnsi="Bahnschrift" w:cs="HelveticaNeue-Bold"/>
          <w:b/>
          <w:bCs/>
          <w:sz w:val="32"/>
          <w:szCs w:val="20"/>
        </w:rPr>
        <w:t xml:space="preserve"> </w:t>
      </w:r>
      <w:r w:rsidR="00CB1439" w:rsidRPr="005C67DF">
        <w:rPr>
          <w:rFonts w:ascii="Bahnschrift" w:hAnsi="Bahnschrift" w:cs="HelveticaNeue-Bold"/>
          <w:b/>
          <w:bCs/>
          <w:sz w:val="32"/>
          <w:szCs w:val="20"/>
        </w:rPr>
        <w:t>Community Action Team Resource List</w:t>
      </w:r>
      <w:r>
        <w:rPr>
          <w:rFonts w:ascii="Bahnschrift" w:hAnsi="Bahnschrift" w:cs="HelveticaNeue-Bold"/>
          <w:b/>
          <w:bCs/>
          <w:noProof/>
          <w:sz w:val="32"/>
          <w:szCs w:val="20"/>
        </w:rPr>
        <w:drawing>
          <wp:inline distT="0" distB="0" distL="0" distR="0" wp14:anchorId="2529AB41" wp14:editId="4A9BB4F4">
            <wp:extent cx="899160" cy="8189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8t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2693" cy="849507"/>
                    </a:xfrm>
                    <a:prstGeom prst="rect">
                      <a:avLst/>
                    </a:prstGeom>
                  </pic:spPr>
                </pic:pic>
              </a:graphicData>
            </a:graphic>
          </wp:inline>
        </w:drawing>
      </w:r>
    </w:p>
    <w:p w:rsidR="00710046" w:rsidRPr="006813CB" w:rsidRDefault="00710046" w:rsidP="00710046">
      <w:pPr>
        <w:autoSpaceDE w:val="0"/>
        <w:autoSpaceDN w:val="0"/>
        <w:adjustRightInd w:val="0"/>
        <w:spacing w:after="0" w:line="240" w:lineRule="auto"/>
        <w:ind w:left="720" w:firstLine="720"/>
        <w:jc w:val="center"/>
        <w:rPr>
          <w:rFonts w:ascii="Bahnschrift" w:hAnsi="Bahnschrift" w:cs="HelveticaNeue"/>
          <w:sz w:val="26"/>
          <w:szCs w:val="26"/>
        </w:rPr>
      </w:pPr>
      <w:r>
        <w:rPr>
          <w:rFonts w:ascii="Bahnschrift" w:hAnsi="Bahnschrift" w:cs="HelveticaNeue"/>
          <w:sz w:val="26"/>
          <w:szCs w:val="26"/>
        </w:rPr>
        <w:t>The objective of the Community Action Team is to integrate wing helping agencies into one seamless team providing the right help at the right time to our service members, families and DOD civilians.</w:t>
      </w:r>
    </w:p>
    <w:p w:rsidR="005C67DF" w:rsidRPr="005C67DF" w:rsidRDefault="005C67DF" w:rsidP="00842659">
      <w:pPr>
        <w:autoSpaceDE w:val="0"/>
        <w:autoSpaceDN w:val="0"/>
        <w:adjustRightInd w:val="0"/>
        <w:spacing w:after="0" w:line="240" w:lineRule="auto"/>
        <w:jc w:val="center"/>
        <w:rPr>
          <w:rFonts w:ascii="Bahnschrift" w:hAnsi="Bahnschrift" w:cs="HelveticaNeue-Bold"/>
          <w:b/>
          <w:bCs/>
          <w:sz w:val="32"/>
          <w:szCs w:val="20"/>
        </w:rPr>
      </w:pPr>
    </w:p>
    <w:p w:rsidR="00CB1439" w:rsidRPr="005C67DF" w:rsidRDefault="00CB1439" w:rsidP="005C67DF">
      <w:pPr>
        <w:autoSpaceDE w:val="0"/>
        <w:autoSpaceDN w:val="0"/>
        <w:adjustRightInd w:val="0"/>
        <w:spacing w:after="0" w:line="240" w:lineRule="auto"/>
        <w:rPr>
          <w:rFonts w:ascii="Bahnschrift" w:hAnsi="Bahnschrift" w:cs="HelveticaNeue"/>
          <w:sz w:val="26"/>
          <w:szCs w:val="26"/>
        </w:rPr>
      </w:pPr>
      <w:r w:rsidRPr="005C67DF">
        <w:rPr>
          <w:rFonts w:ascii="Bahnschrift" w:hAnsi="Bahnschrift" w:cs="HelveticaNeue-Bold"/>
          <w:b/>
          <w:bCs/>
          <w:sz w:val="26"/>
          <w:szCs w:val="26"/>
        </w:rPr>
        <w:t xml:space="preserve">AFRPO </w:t>
      </w:r>
      <w:r w:rsidR="005C67DF">
        <w:rPr>
          <w:rFonts w:ascii="Bahnschrift" w:hAnsi="Bahnschrift" w:cs="HelveticaNeue-Bold"/>
          <w:b/>
          <w:bCs/>
          <w:sz w:val="26"/>
          <w:szCs w:val="26"/>
        </w:rPr>
        <w:tab/>
      </w:r>
      <w:r w:rsidRPr="005C67DF">
        <w:rPr>
          <w:rFonts w:ascii="Bahnschrift" w:hAnsi="Bahnschrift" w:cs="HelveticaNeue"/>
          <w:sz w:val="26"/>
          <w:szCs w:val="26"/>
        </w:rPr>
        <w:t>Airmen and Family Readiness</w:t>
      </w:r>
      <w:r w:rsidR="005C67DF">
        <w:rPr>
          <w:rFonts w:ascii="Bahnschrift" w:hAnsi="Bahnschrift" w:cs="HelveticaNeue"/>
          <w:sz w:val="26"/>
          <w:szCs w:val="26"/>
        </w:rPr>
        <w:t xml:space="preserve"> </w:t>
      </w:r>
      <w:r w:rsidRPr="005C67DF">
        <w:rPr>
          <w:rFonts w:ascii="Bahnschrift" w:hAnsi="Bahnschrift" w:cs="HelveticaNeue"/>
          <w:sz w:val="26"/>
          <w:szCs w:val="26"/>
        </w:rPr>
        <w:t>Program Office</w:t>
      </w:r>
    </w:p>
    <w:p w:rsidR="00CB1439" w:rsidRPr="005C67DF" w:rsidRDefault="00CB1439" w:rsidP="005C67DF">
      <w:pPr>
        <w:autoSpaceDE w:val="0"/>
        <w:autoSpaceDN w:val="0"/>
        <w:adjustRightInd w:val="0"/>
        <w:spacing w:after="0" w:line="240" w:lineRule="auto"/>
        <w:ind w:left="720" w:firstLine="720"/>
        <w:rPr>
          <w:rFonts w:ascii="Bahnschrift" w:hAnsi="Bahnschrift" w:cs="HelveticaNeue"/>
          <w:sz w:val="26"/>
          <w:szCs w:val="26"/>
        </w:rPr>
      </w:pPr>
      <w:r w:rsidRPr="005C67DF">
        <w:rPr>
          <w:rFonts w:ascii="Bahnschrift" w:hAnsi="Bahnschrift" w:cs="HelveticaNeue"/>
          <w:sz w:val="26"/>
          <w:szCs w:val="26"/>
        </w:rPr>
        <w:t>(609) 754-4479</w:t>
      </w:r>
    </w:p>
    <w:p w:rsidR="00CB1439" w:rsidRPr="005C67DF" w:rsidRDefault="00CB1439" w:rsidP="005C67DF">
      <w:pPr>
        <w:autoSpaceDE w:val="0"/>
        <w:autoSpaceDN w:val="0"/>
        <w:adjustRightInd w:val="0"/>
        <w:spacing w:after="0" w:line="240" w:lineRule="auto"/>
        <w:rPr>
          <w:rFonts w:ascii="Bahnschrift" w:hAnsi="Bahnschrift" w:cs="HelveticaNeue-Bold"/>
          <w:b/>
          <w:bCs/>
          <w:sz w:val="26"/>
          <w:szCs w:val="26"/>
        </w:rPr>
      </w:pPr>
    </w:p>
    <w:p w:rsidR="005C67DF" w:rsidRDefault="00CB1439" w:rsidP="005C67DF">
      <w:pPr>
        <w:autoSpaceDE w:val="0"/>
        <w:autoSpaceDN w:val="0"/>
        <w:adjustRightInd w:val="0"/>
        <w:spacing w:after="0" w:line="240" w:lineRule="auto"/>
        <w:rPr>
          <w:rFonts w:ascii="Bahnschrift" w:hAnsi="Bahnschrift" w:cs="HelveticaNeue"/>
          <w:sz w:val="26"/>
          <w:szCs w:val="26"/>
        </w:rPr>
      </w:pPr>
      <w:r w:rsidRPr="005C67DF">
        <w:rPr>
          <w:rFonts w:ascii="Bahnschrift" w:hAnsi="Bahnschrift" w:cs="HelveticaNeue-Bold"/>
          <w:b/>
          <w:bCs/>
          <w:sz w:val="26"/>
          <w:szCs w:val="26"/>
        </w:rPr>
        <w:t>PHP</w:t>
      </w:r>
      <w:r w:rsidR="005C67DF">
        <w:rPr>
          <w:rFonts w:ascii="Bahnschrift" w:hAnsi="Bahnschrift" w:cs="HelveticaNeue-Bold"/>
          <w:b/>
          <w:bCs/>
          <w:sz w:val="26"/>
          <w:szCs w:val="26"/>
        </w:rPr>
        <w:tab/>
      </w:r>
      <w:r w:rsidR="005C67DF">
        <w:rPr>
          <w:rFonts w:ascii="Bahnschrift" w:hAnsi="Bahnschrift" w:cs="HelveticaNeue-Bold"/>
          <w:b/>
          <w:bCs/>
          <w:sz w:val="26"/>
          <w:szCs w:val="26"/>
        </w:rPr>
        <w:tab/>
      </w:r>
      <w:r w:rsidR="005C67DF">
        <w:rPr>
          <w:rFonts w:ascii="Bahnschrift" w:hAnsi="Bahnschrift" w:cs="HelveticaNeue"/>
          <w:sz w:val="26"/>
          <w:szCs w:val="26"/>
        </w:rPr>
        <w:t>Psychological Health Program</w:t>
      </w:r>
    </w:p>
    <w:p w:rsidR="00CB1439" w:rsidRPr="005C67DF" w:rsidRDefault="00CB1439" w:rsidP="005C67DF">
      <w:pPr>
        <w:autoSpaceDE w:val="0"/>
        <w:autoSpaceDN w:val="0"/>
        <w:adjustRightInd w:val="0"/>
        <w:spacing w:after="0" w:line="240" w:lineRule="auto"/>
        <w:ind w:left="720" w:firstLine="720"/>
        <w:rPr>
          <w:rFonts w:ascii="Bahnschrift" w:hAnsi="Bahnschrift" w:cs="HelveticaNeue"/>
          <w:sz w:val="26"/>
          <w:szCs w:val="26"/>
        </w:rPr>
      </w:pPr>
      <w:r w:rsidRPr="005C67DF">
        <w:rPr>
          <w:rFonts w:ascii="Bahnschrift" w:hAnsi="Bahnschrift" w:cs="HelveticaNeue"/>
          <w:sz w:val="26"/>
          <w:szCs w:val="26"/>
        </w:rPr>
        <w:t>(609) 754-2159</w:t>
      </w:r>
    </w:p>
    <w:p w:rsidR="00842659" w:rsidRPr="005C67DF" w:rsidRDefault="00842659" w:rsidP="005C67DF">
      <w:pPr>
        <w:autoSpaceDE w:val="0"/>
        <w:autoSpaceDN w:val="0"/>
        <w:adjustRightInd w:val="0"/>
        <w:spacing w:after="0" w:line="240" w:lineRule="auto"/>
        <w:ind w:left="720" w:firstLine="720"/>
        <w:rPr>
          <w:rFonts w:ascii="Bahnschrift" w:hAnsi="Bahnschrift" w:cs="HelveticaNeue"/>
          <w:sz w:val="26"/>
          <w:szCs w:val="26"/>
        </w:rPr>
      </w:pPr>
      <w:r w:rsidRPr="005C67DF">
        <w:rPr>
          <w:rFonts w:ascii="Bahnschrift" w:hAnsi="Bahnschrift" w:cs="HelveticaNeue"/>
          <w:sz w:val="26"/>
          <w:szCs w:val="26"/>
        </w:rPr>
        <w:t>On Call via Command Post 754-2127</w:t>
      </w:r>
    </w:p>
    <w:p w:rsidR="00CB1439" w:rsidRPr="005C67DF" w:rsidRDefault="00CB1439" w:rsidP="005C67DF">
      <w:pPr>
        <w:autoSpaceDE w:val="0"/>
        <w:autoSpaceDN w:val="0"/>
        <w:adjustRightInd w:val="0"/>
        <w:spacing w:after="0" w:line="240" w:lineRule="auto"/>
        <w:rPr>
          <w:rFonts w:ascii="Bahnschrift" w:hAnsi="Bahnschrift" w:cs="HelveticaNeue-Bold"/>
          <w:b/>
          <w:bCs/>
          <w:sz w:val="26"/>
          <w:szCs w:val="26"/>
        </w:rPr>
      </w:pPr>
    </w:p>
    <w:p w:rsidR="00CB1439" w:rsidRPr="005C67DF" w:rsidRDefault="00CB1439" w:rsidP="005C67DF">
      <w:pPr>
        <w:autoSpaceDE w:val="0"/>
        <w:autoSpaceDN w:val="0"/>
        <w:adjustRightInd w:val="0"/>
        <w:spacing w:after="0" w:line="240" w:lineRule="auto"/>
        <w:rPr>
          <w:rFonts w:ascii="Bahnschrift" w:hAnsi="Bahnschrift" w:cs="HelveticaNeue"/>
          <w:sz w:val="26"/>
          <w:szCs w:val="26"/>
        </w:rPr>
      </w:pPr>
      <w:r w:rsidRPr="005C67DF">
        <w:rPr>
          <w:rFonts w:ascii="Bahnschrift" w:hAnsi="Bahnschrift" w:cs="HelveticaNeue-Bold"/>
          <w:b/>
          <w:bCs/>
          <w:sz w:val="26"/>
          <w:szCs w:val="26"/>
        </w:rPr>
        <w:t xml:space="preserve">CHP </w:t>
      </w:r>
      <w:r w:rsidR="005C67DF">
        <w:rPr>
          <w:rFonts w:ascii="Bahnschrift" w:hAnsi="Bahnschrift" w:cs="HelveticaNeue-Bold"/>
          <w:b/>
          <w:bCs/>
          <w:sz w:val="26"/>
          <w:szCs w:val="26"/>
        </w:rPr>
        <w:tab/>
      </w:r>
      <w:r w:rsidR="005C67DF">
        <w:rPr>
          <w:rFonts w:ascii="Bahnschrift" w:hAnsi="Bahnschrift" w:cs="HelveticaNeue-Bold"/>
          <w:b/>
          <w:bCs/>
          <w:sz w:val="26"/>
          <w:szCs w:val="26"/>
        </w:rPr>
        <w:tab/>
      </w:r>
      <w:r w:rsidRPr="005C67DF">
        <w:rPr>
          <w:rFonts w:ascii="Bahnschrift" w:hAnsi="Bahnschrift" w:cs="HelveticaNeue"/>
          <w:sz w:val="26"/>
          <w:szCs w:val="26"/>
        </w:rPr>
        <w:t>Chaplain’s Office (609) 754-2496</w:t>
      </w:r>
    </w:p>
    <w:p w:rsidR="00CB1439" w:rsidRPr="005C67DF" w:rsidRDefault="00CB1439" w:rsidP="005C67DF">
      <w:pPr>
        <w:autoSpaceDE w:val="0"/>
        <w:autoSpaceDN w:val="0"/>
        <w:adjustRightInd w:val="0"/>
        <w:spacing w:after="0" w:line="240" w:lineRule="auto"/>
        <w:ind w:left="720" w:firstLine="720"/>
        <w:rPr>
          <w:rFonts w:ascii="Bahnschrift" w:hAnsi="Bahnschrift" w:cs="HelveticaNeue"/>
          <w:sz w:val="26"/>
          <w:szCs w:val="26"/>
        </w:rPr>
      </w:pPr>
      <w:r w:rsidRPr="005C67DF">
        <w:rPr>
          <w:rFonts w:ascii="Bahnschrift" w:hAnsi="Bahnschrift" w:cs="HelveticaNeue"/>
          <w:sz w:val="26"/>
          <w:szCs w:val="26"/>
        </w:rPr>
        <w:t>On Call via Command Post 754-2127</w:t>
      </w:r>
    </w:p>
    <w:p w:rsidR="00CB1439" w:rsidRPr="005C67DF" w:rsidRDefault="00CB1439" w:rsidP="005C67DF">
      <w:pPr>
        <w:autoSpaceDE w:val="0"/>
        <w:autoSpaceDN w:val="0"/>
        <w:adjustRightInd w:val="0"/>
        <w:spacing w:after="0" w:line="240" w:lineRule="auto"/>
        <w:rPr>
          <w:rFonts w:ascii="Bahnschrift" w:hAnsi="Bahnschrift" w:cs="HelveticaNeue-Bold"/>
          <w:b/>
          <w:bCs/>
          <w:sz w:val="26"/>
          <w:szCs w:val="26"/>
        </w:rPr>
      </w:pPr>
    </w:p>
    <w:p w:rsidR="00CB1439" w:rsidRPr="005C67DF" w:rsidRDefault="00CB1439" w:rsidP="005C67DF">
      <w:pPr>
        <w:autoSpaceDE w:val="0"/>
        <w:autoSpaceDN w:val="0"/>
        <w:adjustRightInd w:val="0"/>
        <w:spacing w:after="0" w:line="240" w:lineRule="auto"/>
        <w:rPr>
          <w:rFonts w:ascii="Bahnschrift" w:hAnsi="Bahnschrift" w:cs="HelveticaNeue"/>
          <w:sz w:val="26"/>
          <w:szCs w:val="26"/>
        </w:rPr>
      </w:pPr>
      <w:r w:rsidRPr="005C67DF">
        <w:rPr>
          <w:rFonts w:ascii="Bahnschrift" w:hAnsi="Bahnschrift" w:cs="HelveticaNeue-Bold"/>
          <w:b/>
          <w:bCs/>
          <w:sz w:val="26"/>
          <w:szCs w:val="26"/>
        </w:rPr>
        <w:t xml:space="preserve">SARC </w:t>
      </w:r>
      <w:r w:rsidR="005C67DF">
        <w:rPr>
          <w:rFonts w:ascii="Bahnschrift" w:hAnsi="Bahnschrift" w:cs="HelveticaNeue-Bold"/>
          <w:b/>
          <w:bCs/>
          <w:sz w:val="26"/>
          <w:szCs w:val="26"/>
        </w:rPr>
        <w:tab/>
      </w:r>
      <w:r w:rsidR="005C67DF">
        <w:rPr>
          <w:rFonts w:ascii="Bahnschrift" w:hAnsi="Bahnschrift" w:cs="HelveticaNeue-Bold"/>
          <w:b/>
          <w:bCs/>
          <w:sz w:val="26"/>
          <w:szCs w:val="26"/>
        </w:rPr>
        <w:tab/>
      </w:r>
      <w:r w:rsidRPr="005C67DF">
        <w:rPr>
          <w:rFonts w:ascii="Bahnschrift" w:hAnsi="Bahnschrift" w:cs="HelveticaNeue"/>
          <w:sz w:val="26"/>
          <w:szCs w:val="26"/>
        </w:rPr>
        <w:t>Sexual Assault Response Coordinator</w:t>
      </w:r>
    </w:p>
    <w:p w:rsidR="00CB1439" w:rsidRPr="005C67DF" w:rsidRDefault="00CB1439" w:rsidP="005C67DF">
      <w:pPr>
        <w:autoSpaceDE w:val="0"/>
        <w:autoSpaceDN w:val="0"/>
        <w:adjustRightInd w:val="0"/>
        <w:spacing w:after="0" w:line="240" w:lineRule="auto"/>
        <w:ind w:left="720" w:firstLine="720"/>
        <w:rPr>
          <w:rFonts w:ascii="Bahnschrift" w:hAnsi="Bahnschrift" w:cs="HelveticaNeue"/>
          <w:sz w:val="26"/>
          <w:szCs w:val="26"/>
        </w:rPr>
      </w:pPr>
      <w:r w:rsidRPr="005C67DF">
        <w:rPr>
          <w:rFonts w:ascii="Bahnschrift" w:hAnsi="Bahnschrift" w:cs="HelveticaNeue"/>
          <w:sz w:val="26"/>
          <w:szCs w:val="26"/>
        </w:rPr>
        <w:t>(609) 694-9426</w:t>
      </w:r>
    </w:p>
    <w:p w:rsidR="00CB1439" w:rsidRPr="005C67DF" w:rsidRDefault="00CB1439" w:rsidP="005C67DF">
      <w:pPr>
        <w:autoSpaceDE w:val="0"/>
        <w:autoSpaceDN w:val="0"/>
        <w:adjustRightInd w:val="0"/>
        <w:spacing w:after="0" w:line="240" w:lineRule="auto"/>
        <w:rPr>
          <w:rFonts w:ascii="Bahnschrift" w:hAnsi="Bahnschrift" w:cs="HelveticaNeue-Bold"/>
          <w:b/>
          <w:bCs/>
          <w:sz w:val="26"/>
          <w:szCs w:val="26"/>
        </w:rPr>
      </w:pPr>
    </w:p>
    <w:p w:rsidR="00CB1439" w:rsidRPr="005C67DF" w:rsidRDefault="00CB1439" w:rsidP="005C67DF">
      <w:pPr>
        <w:autoSpaceDE w:val="0"/>
        <w:autoSpaceDN w:val="0"/>
        <w:adjustRightInd w:val="0"/>
        <w:spacing w:after="0" w:line="240" w:lineRule="auto"/>
        <w:rPr>
          <w:rFonts w:ascii="Bahnschrift" w:hAnsi="Bahnschrift" w:cs="HelveticaNeue"/>
          <w:sz w:val="26"/>
          <w:szCs w:val="26"/>
        </w:rPr>
      </w:pPr>
      <w:r w:rsidRPr="005C67DF">
        <w:rPr>
          <w:rFonts w:ascii="Bahnschrift" w:hAnsi="Bahnschrift" w:cs="HelveticaNeue-Bold"/>
          <w:b/>
          <w:bCs/>
          <w:sz w:val="26"/>
          <w:szCs w:val="26"/>
        </w:rPr>
        <w:t>MEO</w:t>
      </w:r>
      <w:r w:rsidR="005C67DF">
        <w:rPr>
          <w:rFonts w:ascii="Bahnschrift" w:hAnsi="Bahnschrift" w:cs="HelveticaNeue-Bold"/>
          <w:b/>
          <w:bCs/>
          <w:sz w:val="26"/>
          <w:szCs w:val="26"/>
        </w:rPr>
        <w:tab/>
      </w:r>
      <w:r w:rsidR="005C67DF">
        <w:rPr>
          <w:rFonts w:ascii="Bahnschrift" w:hAnsi="Bahnschrift" w:cs="HelveticaNeue-Bold"/>
          <w:b/>
          <w:bCs/>
          <w:sz w:val="26"/>
          <w:szCs w:val="26"/>
        </w:rPr>
        <w:tab/>
      </w:r>
      <w:r w:rsidRPr="005C67DF">
        <w:rPr>
          <w:rFonts w:ascii="Bahnschrift" w:hAnsi="Bahnschrift" w:cs="HelveticaNeue-Bold"/>
          <w:b/>
          <w:bCs/>
          <w:sz w:val="26"/>
          <w:szCs w:val="26"/>
        </w:rPr>
        <w:t xml:space="preserve"> </w:t>
      </w:r>
      <w:r w:rsidRPr="005C67DF">
        <w:rPr>
          <w:rFonts w:ascii="Bahnschrift" w:hAnsi="Bahnschrift" w:cs="HelveticaNeue"/>
          <w:sz w:val="26"/>
          <w:szCs w:val="26"/>
        </w:rPr>
        <w:t>Military Equal Opportunity</w:t>
      </w:r>
    </w:p>
    <w:p w:rsidR="00CB1439" w:rsidRPr="005C67DF" w:rsidRDefault="00CB1439" w:rsidP="005C67DF">
      <w:pPr>
        <w:autoSpaceDE w:val="0"/>
        <w:autoSpaceDN w:val="0"/>
        <w:adjustRightInd w:val="0"/>
        <w:spacing w:after="0" w:line="240" w:lineRule="auto"/>
        <w:ind w:left="720" w:firstLine="720"/>
        <w:rPr>
          <w:rFonts w:ascii="Bahnschrift" w:hAnsi="Bahnschrift" w:cs="HelveticaNeue"/>
          <w:sz w:val="26"/>
          <w:szCs w:val="26"/>
        </w:rPr>
      </w:pPr>
      <w:r w:rsidRPr="005C67DF">
        <w:rPr>
          <w:rFonts w:ascii="Bahnschrift" w:hAnsi="Bahnschrift" w:cs="HelveticaNeue"/>
          <w:sz w:val="26"/>
          <w:szCs w:val="26"/>
        </w:rPr>
        <w:t>(609) 754-2580</w:t>
      </w:r>
    </w:p>
    <w:p w:rsidR="00CB1439" w:rsidRPr="005C67DF" w:rsidRDefault="00CB1439" w:rsidP="005C67DF">
      <w:pPr>
        <w:autoSpaceDE w:val="0"/>
        <w:autoSpaceDN w:val="0"/>
        <w:adjustRightInd w:val="0"/>
        <w:spacing w:after="0" w:line="240" w:lineRule="auto"/>
        <w:rPr>
          <w:rFonts w:ascii="Bahnschrift" w:hAnsi="Bahnschrift" w:cs="HelveticaNeue-Bold"/>
          <w:b/>
          <w:bCs/>
          <w:sz w:val="26"/>
          <w:szCs w:val="26"/>
        </w:rPr>
      </w:pPr>
    </w:p>
    <w:p w:rsidR="00CB1439" w:rsidRPr="005C67DF" w:rsidRDefault="00CB1439" w:rsidP="005C67DF">
      <w:pPr>
        <w:autoSpaceDE w:val="0"/>
        <w:autoSpaceDN w:val="0"/>
        <w:adjustRightInd w:val="0"/>
        <w:spacing w:after="0" w:line="240" w:lineRule="auto"/>
        <w:rPr>
          <w:rFonts w:ascii="Bahnschrift" w:hAnsi="Bahnschrift" w:cs="HelveticaNeue"/>
          <w:sz w:val="26"/>
          <w:szCs w:val="26"/>
        </w:rPr>
      </w:pPr>
      <w:r w:rsidRPr="005C67DF">
        <w:rPr>
          <w:rFonts w:ascii="Bahnschrift" w:hAnsi="Bahnschrift" w:cs="HelveticaNeue-Bold"/>
          <w:b/>
          <w:bCs/>
          <w:sz w:val="26"/>
          <w:szCs w:val="26"/>
        </w:rPr>
        <w:t xml:space="preserve">HRA </w:t>
      </w:r>
      <w:r w:rsidR="005C67DF">
        <w:rPr>
          <w:rFonts w:ascii="Bahnschrift" w:hAnsi="Bahnschrift" w:cs="HelveticaNeue-Bold"/>
          <w:b/>
          <w:bCs/>
          <w:sz w:val="26"/>
          <w:szCs w:val="26"/>
        </w:rPr>
        <w:tab/>
      </w:r>
      <w:r w:rsidR="005C67DF">
        <w:rPr>
          <w:rFonts w:ascii="Bahnschrift" w:hAnsi="Bahnschrift" w:cs="HelveticaNeue-Bold"/>
          <w:b/>
          <w:bCs/>
          <w:sz w:val="26"/>
          <w:szCs w:val="26"/>
        </w:rPr>
        <w:tab/>
      </w:r>
      <w:r w:rsidRPr="005C67DF">
        <w:rPr>
          <w:rFonts w:ascii="Bahnschrift" w:hAnsi="Bahnschrift" w:cs="HelveticaNeue"/>
          <w:sz w:val="26"/>
          <w:szCs w:val="26"/>
        </w:rPr>
        <w:t>Human Resources Advisor</w:t>
      </w:r>
    </w:p>
    <w:p w:rsidR="00CB1439" w:rsidRPr="005C67DF" w:rsidRDefault="00CB1439" w:rsidP="005C67DF">
      <w:pPr>
        <w:autoSpaceDE w:val="0"/>
        <w:autoSpaceDN w:val="0"/>
        <w:adjustRightInd w:val="0"/>
        <w:spacing w:after="0" w:line="240" w:lineRule="auto"/>
        <w:ind w:left="720" w:firstLine="720"/>
        <w:rPr>
          <w:rFonts w:ascii="Bahnschrift" w:hAnsi="Bahnschrift" w:cs="HelveticaNeue"/>
          <w:sz w:val="26"/>
          <w:szCs w:val="26"/>
        </w:rPr>
      </w:pPr>
      <w:r w:rsidRPr="005C67DF">
        <w:rPr>
          <w:rFonts w:ascii="Bahnschrift" w:hAnsi="Bahnschrift" w:cs="HelveticaNeue"/>
          <w:sz w:val="26"/>
          <w:szCs w:val="26"/>
        </w:rPr>
        <w:t>(609) 754-6937</w:t>
      </w:r>
    </w:p>
    <w:p w:rsidR="00CB1439" w:rsidRPr="005C67DF" w:rsidRDefault="00CB1439" w:rsidP="005C67DF">
      <w:pPr>
        <w:autoSpaceDE w:val="0"/>
        <w:autoSpaceDN w:val="0"/>
        <w:adjustRightInd w:val="0"/>
        <w:spacing w:after="0" w:line="240" w:lineRule="auto"/>
        <w:rPr>
          <w:rFonts w:ascii="Bahnschrift" w:hAnsi="Bahnschrift" w:cs="HelveticaNeue-Bold"/>
          <w:b/>
          <w:bCs/>
          <w:sz w:val="26"/>
          <w:szCs w:val="26"/>
        </w:rPr>
      </w:pPr>
    </w:p>
    <w:p w:rsidR="00CB1439" w:rsidRPr="005C67DF" w:rsidRDefault="00CB1439" w:rsidP="005C67DF">
      <w:pPr>
        <w:autoSpaceDE w:val="0"/>
        <w:autoSpaceDN w:val="0"/>
        <w:adjustRightInd w:val="0"/>
        <w:spacing w:after="0" w:line="240" w:lineRule="auto"/>
        <w:rPr>
          <w:rFonts w:ascii="Bahnschrift" w:hAnsi="Bahnschrift" w:cs="HelveticaNeue"/>
          <w:sz w:val="26"/>
          <w:szCs w:val="26"/>
        </w:rPr>
      </w:pPr>
      <w:r w:rsidRPr="005C67DF">
        <w:rPr>
          <w:rFonts w:ascii="Bahnschrift" w:hAnsi="Bahnschrift" w:cs="HelveticaNeue-Bold"/>
          <w:b/>
          <w:bCs/>
          <w:sz w:val="26"/>
          <w:szCs w:val="26"/>
        </w:rPr>
        <w:t>FSC</w:t>
      </w:r>
      <w:r w:rsidR="005C67DF">
        <w:rPr>
          <w:rFonts w:ascii="Bahnschrift" w:hAnsi="Bahnschrift" w:cs="HelveticaNeue-Bold"/>
          <w:b/>
          <w:bCs/>
          <w:sz w:val="26"/>
          <w:szCs w:val="26"/>
        </w:rPr>
        <w:tab/>
      </w:r>
      <w:r w:rsidR="005C67DF">
        <w:rPr>
          <w:rFonts w:ascii="Bahnschrift" w:hAnsi="Bahnschrift" w:cs="HelveticaNeue-Bold"/>
          <w:b/>
          <w:bCs/>
          <w:sz w:val="26"/>
          <w:szCs w:val="26"/>
        </w:rPr>
        <w:tab/>
      </w:r>
      <w:r w:rsidRPr="005C67DF">
        <w:rPr>
          <w:rFonts w:ascii="Bahnschrift" w:hAnsi="Bahnschrift" w:cs="HelveticaNeue-Bold"/>
          <w:b/>
          <w:bCs/>
          <w:sz w:val="26"/>
          <w:szCs w:val="26"/>
        </w:rPr>
        <w:t xml:space="preserve"> </w:t>
      </w:r>
      <w:r w:rsidRPr="005C67DF">
        <w:rPr>
          <w:rFonts w:ascii="Bahnschrift" w:hAnsi="Bahnschrift" w:cs="HelveticaNeue"/>
          <w:sz w:val="26"/>
          <w:szCs w:val="26"/>
        </w:rPr>
        <w:t>First Sergeant’s Council</w:t>
      </w:r>
    </w:p>
    <w:p w:rsidR="00CB1439" w:rsidRPr="005C67DF" w:rsidRDefault="00CB1439" w:rsidP="005C67DF">
      <w:pPr>
        <w:autoSpaceDE w:val="0"/>
        <w:autoSpaceDN w:val="0"/>
        <w:adjustRightInd w:val="0"/>
        <w:spacing w:after="0" w:line="240" w:lineRule="auto"/>
        <w:ind w:left="720" w:firstLine="720"/>
        <w:rPr>
          <w:rFonts w:ascii="Bahnschrift" w:hAnsi="Bahnschrift" w:cs="HelveticaNeue"/>
          <w:sz w:val="26"/>
          <w:szCs w:val="26"/>
        </w:rPr>
      </w:pPr>
      <w:r w:rsidRPr="005C67DF">
        <w:rPr>
          <w:rFonts w:ascii="Bahnschrift" w:hAnsi="Bahnschrift" w:cs="HelveticaNeue"/>
          <w:sz w:val="26"/>
          <w:szCs w:val="26"/>
        </w:rPr>
        <w:t xml:space="preserve">On Call </w:t>
      </w:r>
      <w:r w:rsidRPr="005C67DF">
        <w:rPr>
          <w:rFonts w:ascii="Bahnschrift" w:hAnsi="Bahnschrift" w:cs="HelveticaNeue"/>
          <w:sz w:val="26"/>
          <w:szCs w:val="26"/>
        </w:rPr>
        <w:t xml:space="preserve">First Sergeant </w:t>
      </w:r>
      <w:r w:rsidRPr="005C67DF">
        <w:rPr>
          <w:rFonts w:ascii="Bahnschrift" w:hAnsi="Bahnschrift" w:cs="HelveticaNeue"/>
          <w:sz w:val="26"/>
          <w:szCs w:val="26"/>
        </w:rPr>
        <w:t>via Command Post 754-2127</w:t>
      </w:r>
    </w:p>
    <w:p w:rsidR="00CB1439" w:rsidRPr="005C67DF" w:rsidRDefault="00CB1439" w:rsidP="005C67DF">
      <w:pPr>
        <w:autoSpaceDE w:val="0"/>
        <w:autoSpaceDN w:val="0"/>
        <w:adjustRightInd w:val="0"/>
        <w:spacing w:after="0" w:line="240" w:lineRule="auto"/>
        <w:rPr>
          <w:rFonts w:ascii="Bahnschrift" w:hAnsi="Bahnschrift" w:cs="HelveticaNeue"/>
          <w:sz w:val="26"/>
          <w:szCs w:val="26"/>
        </w:rPr>
      </w:pPr>
    </w:p>
    <w:p w:rsidR="00CB1439" w:rsidRPr="005C67DF" w:rsidRDefault="00CB1439" w:rsidP="005C67DF">
      <w:pPr>
        <w:autoSpaceDE w:val="0"/>
        <w:autoSpaceDN w:val="0"/>
        <w:adjustRightInd w:val="0"/>
        <w:spacing w:after="0" w:line="240" w:lineRule="auto"/>
        <w:rPr>
          <w:rFonts w:ascii="Bahnschrift" w:hAnsi="Bahnschrift" w:cs="HelveticaNeue"/>
          <w:sz w:val="26"/>
          <w:szCs w:val="26"/>
        </w:rPr>
      </w:pPr>
      <w:r w:rsidRPr="005C67DF">
        <w:rPr>
          <w:rFonts w:ascii="Bahnschrift" w:hAnsi="Bahnschrift" w:cs="HelveticaNeue-Bold"/>
          <w:b/>
          <w:bCs/>
          <w:sz w:val="26"/>
          <w:szCs w:val="26"/>
        </w:rPr>
        <w:t xml:space="preserve">MDG </w:t>
      </w:r>
      <w:r w:rsidR="005C67DF">
        <w:rPr>
          <w:rFonts w:ascii="Bahnschrift" w:hAnsi="Bahnschrift" w:cs="HelveticaNeue-Bold"/>
          <w:b/>
          <w:bCs/>
          <w:sz w:val="26"/>
          <w:szCs w:val="26"/>
        </w:rPr>
        <w:tab/>
      </w:r>
      <w:r w:rsidR="005C67DF">
        <w:rPr>
          <w:rFonts w:ascii="Bahnschrift" w:hAnsi="Bahnschrift" w:cs="HelveticaNeue-Bold"/>
          <w:b/>
          <w:bCs/>
          <w:sz w:val="26"/>
          <w:szCs w:val="26"/>
        </w:rPr>
        <w:tab/>
      </w:r>
      <w:r w:rsidRPr="005C67DF">
        <w:rPr>
          <w:rFonts w:ascii="Bahnschrift" w:hAnsi="Bahnschrift" w:cs="HelveticaNeue"/>
          <w:sz w:val="26"/>
          <w:szCs w:val="26"/>
        </w:rPr>
        <w:t>Medical Group</w:t>
      </w:r>
    </w:p>
    <w:p w:rsidR="00CB1439" w:rsidRPr="005C67DF" w:rsidRDefault="00CB1439" w:rsidP="005C67DF">
      <w:pPr>
        <w:autoSpaceDE w:val="0"/>
        <w:autoSpaceDN w:val="0"/>
        <w:adjustRightInd w:val="0"/>
        <w:spacing w:after="0" w:line="240" w:lineRule="auto"/>
        <w:ind w:left="720" w:firstLine="720"/>
        <w:rPr>
          <w:rFonts w:ascii="Bahnschrift" w:hAnsi="Bahnschrift" w:cs="HelveticaNeue"/>
          <w:sz w:val="26"/>
          <w:szCs w:val="26"/>
        </w:rPr>
      </w:pPr>
      <w:r w:rsidRPr="005C67DF">
        <w:rPr>
          <w:rFonts w:ascii="Bahnschrift" w:hAnsi="Bahnschrift" w:cs="HelveticaNeue"/>
          <w:sz w:val="26"/>
          <w:szCs w:val="26"/>
        </w:rPr>
        <w:t>(609) 754-2635</w:t>
      </w:r>
    </w:p>
    <w:p w:rsidR="00CB1439" w:rsidRPr="005C67DF" w:rsidRDefault="00CB1439" w:rsidP="005C67DF">
      <w:pPr>
        <w:autoSpaceDE w:val="0"/>
        <w:autoSpaceDN w:val="0"/>
        <w:adjustRightInd w:val="0"/>
        <w:spacing w:after="0" w:line="240" w:lineRule="auto"/>
        <w:rPr>
          <w:rFonts w:ascii="Bahnschrift" w:hAnsi="Bahnschrift" w:cs="HelveticaNeue-Bold"/>
          <w:b/>
          <w:bCs/>
          <w:sz w:val="26"/>
          <w:szCs w:val="26"/>
        </w:rPr>
      </w:pPr>
    </w:p>
    <w:p w:rsidR="00CB1439" w:rsidRPr="005C67DF" w:rsidRDefault="00CB1439" w:rsidP="005C67DF">
      <w:pPr>
        <w:autoSpaceDE w:val="0"/>
        <w:autoSpaceDN w:val="0"/>
        <w:adjustRightInd w:val="0"/>
        <w:spacing w:after="0" w:line="240" w:lineRule="auto"/>
        <w:rPr>
          <w:rFonts w:ascii="Bahnschrift" w:hAnsi="Bahnschrift" w:cs="HelveticaNeue"/>
          <w:sz w:val="26"/>
          <w:szCs w:val="26"/>
        </w:rPr>
      </w:pPr>
      <w:r w:rsidRPr="005C67DF">
        <w:rPr>
          <w:rFonts w:ascii="Bahnschrift" w:hAnsi="Bahnschrift" w:cs="HelveticaNeue-Bold"/>
          <w:b/>
          <w:bCs/>
          <w:sz w:val="26"/>
          <w:szCs w:val="26"/>
        </w:rPr>
        <w:t xml:space="preserve">ROM </w:t>
      </w:r>
      <w:r w:rsidR="005C67DF">
        <w:rPr>
          <w:rFonts w:ascii="Bahnschrift" w:hAnsi="Bahnschrift" w:cs="HelveticaNeue-Bold"/>
          <w:b/>
          <w:bCs/>
          <w:sz w:val="26"/>
          <w:szCs w:val="26"/>
        </w:rPr>
        <w:tab/>
      </w:r>
      <w:r w:rsidR="005C67DF">
        <w:rPr>
          <w:rFonts w:ascii="Bahnschrift" w:hAnsi="Bahnschrift" w:cs="HelveticaNeue-Bold"/>
          <w:b/>
          <w:bCs/>
          <w:sz w:val="26"/>
          <w:szCs w:val="26"/>
        </w:rPr>
        <w:tab/>
      </w:r>
      <w:r w:rsidRPr="005C67DF">
        <w:rPr>
          <w:rFonts w:ascii="Bahnschrift" w:hAnsi="Bahnschrift" w:cs="HelveticaNeue"/>
          <w:sz w:val="26"/>
          <w:szCs w:val="26"/>
        </w:rPr>
        <w:t>Retention and Education Office</w:t>
      </w:r>
    </w:p>
    <w:p w:rsidR="00CB1439" w:rsidRPr="005C67DF" w:rsidRDefault="00CB1439" w:rsidP="005C67DF">
      <w:pPr>
        <w:autoSpaceDE w:val="0"/>
        <w:autoSpaceDN w:val="0"/>
        <w:adjustRightInd w:val="0"/>
        <w:spacing w:after="0" w:line="240" w:lineRule="auto"/>
        <w:ind w:left="720" w:firstLine="720"/>
        <w:rPr>
          <w:rFonts w:ascii="Bahnschrift" w:hAnsi="Bahnschrift" w:cs="HelveticaNeue"/>
          <w:sz w:val="26"/>
          <w:szCs w:val="26"/>
        </w:rPr>
      </w:pPr>
      <w:r w:rsidRPr="005C67DF">
        <w:rPr>
          <w:rFonts w:ascii="Bahnschrift" w:hAnsi="Bahnschrift" w:cs="HelveticaNeue"/>
          <w:sz w:val="26"/>
          <w:szCs w:val="26"/>
        </w:rPr>
        <w:t>(609) 754-1260</w:t>
      </w:r>
    </w:p>
    <w:p w:rsidR="00CB1439" w:rsidRPr="005C67DF" w:rsidRDefault="00CB1439" w:rsidP="005C67DF">
      <w:pPr>
        <w:autoSpaceDE w:val="0"/>
        <w:autoSpaceDN w:val="0"/>
        <w:adjustRightInd w:val="0"/>
        <w:spacing w:after="0" w:line="240" w:lineRule="auto"/>
        <w:rPr>
          <w:rFonts w:ascii="Bahnschrift" w:hAnsi="Bahnschrift" w:cs="HelveticaNeue-Bold"/>
          <w:b/>
          <w:bCs/>
          <w:sz w:val="26"/>
          <w:szCs w:val="26"/>
        </w:rPr>
      </w:pPr>
    </w:p>
    <w:p w:rsidR="00842659" w:rsidRPr="005C67DF" w:rsidRDefault="00CB1439" w:rsidP="005C67DF">
      <w:pPr>
        <w:autoSpaceDE w:val="0"/>
        <w:autoSpaceDN w:val="0"/>
        <w:adjustRightInd w:val="0"/>
        <w:spacing w:after="0" w:line="240" w:lineRule="auto"/>
        <w:rPr>
          <w:rFonts w:ascii="Bahnschrift" w:hAnsi="Bahnschrift" w:cs="HelveticaNeue"/>
          <w:sz w:val="26"/>
          <w:szCs w:val="26"/>
        </w:rPr>
      </w:pPr>
      <w:r w:rsidRPr="005C67DF">
        <w:rPr>
          <w:rFonts w:ascii="Bahnschrift" w:hAnsi="Bahnschrift" w:cs="HelveticaNeue-Bold"/>
          <w:b/>
          <w:bCs/>
          <w:sz w:val="26"/>
          <w:szCs w:val="26"/>
        </w:rPr>
        <w:t xml:space="preserve">JAG </w:t>
      </w:r>
      <w:r w:rsidR="005C67DF">
        <w:rPr>
          <w:rFonts w:ascii="Bahnschrift" w:hAnsi="Bahnschrift" w:cs="HelveticaNeue-Bold"/>
          <w:b/>
          <w:bCs/>
          <w:sz w:val="26"/>
          <w:szCs w:val="26"/>
        </w:rPr>
        <w:tab/>
      </w:r>
      <w:r w:rsidR="005C67DF">
        <w:rPr>
          <w:rFonts w:ascii="Bahnschrift" w:hAnsi="Bahnschrift" w:cs="HelveticaNeue-Bold"/>
          <w:b/>
          <w:bCs/>
          <w:sz w:val="26"/>
          <w:szCs w:val="26"/>
        </w:rPr>
        <w:tab/>
      </w:r>
      <w:r w:rsidRPr="005C67DF">
        <w:rPr>
          <w:rFonts w:ascii="Bahnschrift" w:hAnsi="Bahnschrift" w:cs="HelveticaNeue"/>
          <w:sz w:val="26"/>
          <w:szCs w:val="26"/>
        </w:rPr>
        <w:t>Judge Advocate (Legal)</w:t>
      </w:r>
    </w:p>
    <w:p w:rsidR="00762651" w:rsidRPr="005C67DF" w:rsidRDefault="00CB1439" w:rsidP="005C67DF">
      <w:pPr>
        <w:ind w:left="720" w:firstLine="720"/>
        <w:rPr>
          <w:rFonts w:ascii="Bahnschrift" w:hAnsi="Bahnschrift" w:cs="HelveticaNeue"/>
          <w:sz w:val="26"/>
          <w:szCs w:val="26"/>
        </w:rPr>
      </w:pPr>
      <w:r w:rsidRPr="005C67DF">
        <w:rPr>
          <w:rFonts w:ascii="Bahnschrift" w:hAnsi="Bahnschrift" w:cs="HelveticaNeue"/>
          <w:sz w:val="26"/>
          <w:szCs w:val="26"/>
        </w:rPr>
        <w:t>(609) 754-3870</w:t>
      </w:r>
    </w:p>
    <w:p w:rsidR="00842659" w:rsidRPr="005C67DF" w:rsidRDefault="00842659" w:rsidP="005C67DF">
      <w:pPr>
        <w:spacing w:after="0"/>
        <w:rPr>
          <w:rFonts w:ascii="Bahnschrift" w:hAnsi="Bahnschrift" w:cs="HelveticaNeue"/>
          <w:sz w:val="26"/>
          <w:szCs w:val="26"/>
        </w:rPr>
      </w:pPr>
      <w:r w:rsidRPr="005C67DF">
        <w:rPr>
          <w:rFonts w:ascii="Bahnschrift" w:hAnsi="Bahnschrift" w:cs="HelveticaNeue"/>
          <w:b/>
          <w:sz w:val="26"/>
          <w:szCs w:val="26"/>
        </w:rPr>
        <w:t>IG</w:t>
      </w:r>
      <w:r w:rsidRPr="005C67DF">
        <w:rPr>
          <w:rFonts w:ascii="Bahnschrift" w:hAnsi="Bahnschrift" w:cs="HelveticaNeue"/>
          <w:sz w:val="26"/>
          <w:szCs w:val="26"/>
        </w:rPr>
        <w:t xml:space="preserve"> </w:t>
      </w:r>
      <w:r w:rsidR="005C67DF">
        <w:rPr>
          <w:rFonts w:ascii="Bahnschrift" w:hAnsi="Bahnschrift" w:cs="HelveticaNeue"/>
          <w:sz w:val="26"/>
          <w:szCs w:val="26"/>
        </w:rPr>
        <w:tab/>
      </w:r>
      <w:r w:rsidR="005C67DF">
        <w:rPr>
          <w:rFonts w:ascii="Bahnschrift" w:hAnsi="Bahnschrift" w:cs="HelveticaNeue"/>
          <w:sz w:val="26"/>
          <w:szCs w:val="26"/>
        </w:rPr>
        <w:tab/>
      </w:r>
      <w:r w:rsidRPr="005C67DF">
        <w:rPr>
          <w:rFonts w:ascii="Bahnschrift" w:hAnsi="Bahnschrift" w:cs="HelveticaNeue"/>
          <w:sz w:val="26"/>
          <w:szCs w:val="26"/>
        </w:rPr>
        <w:t>Inspector General (Complaints</w:t>
      </w:r>
      <w:bookmarkStart w:id="0" w:name="_GoBack"/>
      <w:bookmarkEnd w:id="0"/>
      <w:r w:rsidRPr="005C67DF">
        <w:rPr>
          <w:rFonts w:ascii="Bahnschrift" w:hAnsi="Bahnschrift" w:cs="HelveticaNeue"/>
          <w:sz w:val="26"/>
          <w:szCs w:val="26"/>
        </w:rPr>
        <w:t>)</w:t>
      </w:r>
    </w:p>
    <w:p w:rsidR="00842659" w:rsidRPr="005C67DF" w:rsidRDefault="00842659" w:rsidP="005C67DF">
      <w:pPr>
        <w:spacing w:after="0"/>
        <w:ind w:left="720" w:firstLine="720"/>
        <w:rPr>
          <w:rFonts w:ascii="Bahnschrift" w:hAnsi="Bahnschrift" w:cs="HelveticaNeue"/>
          <w:sz w:val="26"/>
          <w:szCs w:val="26"/>
        </w:rPr>
      </w:pPr>
      <w:r w:rsidRPr="005C67DF">
        <w:rPr>
          <w:rFonts w:ascii="Bahnschrift" w:hAnsi="Bahnschrift" w:cs="HelveticaNeue"/>
          <w:sz w:val="26"/>
          <w:szCs w:val="26"/>
        </w:rPr>
        <w:t>(609) 754-4670</w:t>
      </w:r>
    </w:p>
    <w:p w:rsidR="00842659" w:rsidRPr="005C67DF" w:rsidRDefault="00842659" w:rsidP="005C67DF">
      <w:pPr>
        <w:spacing w:after="0"/>
        <w:rPr>
          <w:rFonts w:ascii="Bahnschrift" w:hAnsi="Bahnschrift" w:cs="HelveticaNeue"/>
          <w:sz w:val="26"/>
          <w:szCs w:val="26"/>
        </w:rPr>
      </w:pPr>
    </w:p>
    <w:p w:rsidR="00CB1439" w:rsidRPr="005C67DF" w:rsidRDefault="00CB1439" w:rsidP="005C67DF">
      <w:pPr>
        <w:autoSpaceDE w:val="0"/>
        <w:autoSpaceDN w:val="0"/>
        <w:adjustRightInd w:val="0"/>
        <w:spacing w:after="0" w:line="240" w:lineRule="auto"/>
        <w:rPr>
          <w:rFonts w:ascii="Bahnschrift" w:hAnsi="Bahnschrift" w:cs="HelveticaNeue"/>
          <w:sz w:val="26"/>
          <w:szCs w:val="26"/>
        </w:rPr>
      </w:pPr>
      <w:r w:rsidRPr="005C67DF">
        <w:rPr>
          <w:rFonts w:ascii="Bahnschrift" w:hAnsi="Bahnschrift" w:cs="HelveticaNeue-Bold"/>
          <w:b/>
          <w:bCs/>
          <w:sz w:val="26"/>
          <w:szCs w:val="26"/>
        </w:rPr>
        <w:t xml:space="preserve">MOS </w:t>
      </w:r>
      <w:r w:rsidR="005C67DF">
        <w:rPr>
          <w:rFonts w:ascii="Bahnschrift" w:hAnsi="Bahnschrift" w:cs="HelveticaNeue-Bold"/>
          <w:b/>
          <w:bCs/>
          <w:sz w:val="26"/>
          <w:szCs w:val="26"/>
        </w:rPr>
        <w:tab/>
      </w:r>
      <w:r w:rsidR="005C67DF">
        <w:rPr>
          <w:rFonts w:ascii="Bahnschrift" w:hAnsi="Bahnschrift" w:cs="HelveticaNeue-Bold"/>
          <w:b/>
          <w:bCs/>
          <w:sz w:val="26"/>
          <w:szCs w:val="26"/>
        </w:rPr>
        <w:tab/>
      </w:r>
      <w:r w:rsidRPr="005C67DF">
        <w:rPr>
          <w:rFonts w:ascii="Bahnschrift" w:hAnsi="Bahnschrift" w:cs="HelveticaNeue"/>
          <w:sz w:val="26"/>
          <w:szCs w:val="26"/>
        </w:rPr>
        <w:t>Military OneSource</w:t>
      </w:r>
    </w:p>
    <w:p w:rsidR="006813CB" w:rsidRDefault="00CB1439" w:rsidP="006813CB">
      <w:pPr>
        <w:autoSpaceDE w:val="0"/>
        <w:autoSpaceDN w:val="0"/>
        <w:adjustRightInd w:val="0"/>
        <w:spacing w:after="0" w:line="240" w:lineRule="auto"/>
        <w:ind w:left="720" w:firstLine="720"/>
        <w:rPr>
          <w:rFonts w:ascii="Bahnschrift" w:hAnsi="Bahnschrift" w:cs="HelveticaNeue"/>
          <w:sz w:val="26"/>
          <w:szCs w:val="26"/>
        </w:rPr>
      </w:pPr>
      <w:r w:rsidRPr="005C67DF">
        <w:rPr>
          <w:rFonts w:ascii="Bahnschrift" w:hAnsi="Bahnschrift" w:cs="HelveticaNeue"/>
          <w:sz w:val="26"/>
          <w:szCs w:val="26"/>
        </w:rPr>
        <w:t>(800) 342-9647</w:t>
      </w:r>
    </w:p>
    <w:sectPr w:rsidR="006813CB" w:rsidSect="007C22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80000047"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Helvetica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39"/>
    <w:rsid w:val="00385B6E"/>
    <w:rsid w:val="0048358E"/>
    <w:rsid w:val="005C67DF"/>
    <w:rsid w:val="006813CB"/>
    <w:rsid w:val="00710046"/>
    <w:rsid w:val="00762651"/>
    <w:rsid w:val="007C2221"/>
    <w:rsid w:val="00842659"/>
    <w:rsid w:val="00CB1439"/>
    <w:rsid w:val="00FF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80A3"/>
  <w15:chartTrackingRefBased/>
  <w15:docId w15:val="{8F9CAA3E-C731-4A83-A758-BD1E8F43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JILL C GS-12 USAF ANG 108 WG/WG</dc:creator>
  <cp:keywords/>
  <dc:description/>
  <cp:lastModifiedBy>BARRETT, JILL C GS-12 USAF ANG 108 WG/WG</cp:lastModifiedBy>
  <cp:revision>2</cp:revision>
  <dcterms:created xsi:type="dcterms:W3CDTF">2019-12-03T20:05:00Z</dcterms:created>
  <dcterms:modified xsi:type="dcterms:W3CDTF">2019-12-03T21:09:00Z</dcterms:modified>
</cp:coreProperties>
</file>